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0F" w:rsidRPr="00636E0F" w:rsidRDefault="00636E0F" w:rsidP="00636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36E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21921" cy="9544050"/>
            <wp:effectExtent l="0" t="0" r="0" b="0"/>
            <wp:docPr id="1" name="Рисунок 1" descr="C:\Users\Tema\AppData\Local\Temp\{04799CE2-D215-4F17-857B-B49AB44D829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a\AppData\Local\Temp\{04799CE2-D215-4F17-857B-B49AB44D8294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279" cy="955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6E0F" w:rsidRDefault="00636E0F" w:rsidP="00636E0F">
      <w:pPr>
        <w:pStyle w:val="Default"/>
        <w:jc w:val="center"/>
        <w:rPr>
          <w:b/>
          <w:bCs/>
        </w:rPr>
      </w:pPr>
    </w:p>
    <w:p w:rsidR="00636E0F" w:rsidRPr="001E6E2A" w:rsidRDefault="00636E0F" w:rsidP="00636E0F">
      <w:pPr>
        <w:pStyle w:val="Default"/>
        <w:jc w:val="center"/>
      </w:pPr>
      <w:r>
        <w:rPr>
          <w:b/>
          <w:bCs/>
        </w:rPr>
        <w:t xml:space="preserve">1. </w:t>
      </w:r>
      <w:r w:rsidRPr="001E6E2A">
        <w:rPr>
          <w:b/>
          <w:bCs/>
        </w:rPr>
        <w:t>ПОЯСНИТЕЛЬНАЯ ЗАПИСКА</w:t>
      </w:r>
    </w:p>
    <w:p w:rsidR="00636E0F" w:rsidRPr="001E6E2A" w:rsidRDefault="00636E0F" w:rsidP="00636E0F">
      <w:pPr>
        <w:pStyle w:val="Default"/>
        <w:ind w:left="567"/>
        <w:jc w:val="both"/>
      </w:pPr>
      <w:r>
        <w:t xml:space="preserve">        </w:t>
      </w:r>
      <w:r w:rsidRPr="001E6E2A">
        <w:t xml:space="preserve">Рабочая программа курса внеурочной деятельности </w:t>
      </w:r>
      <w:r>
        <w:t xml:space="preserve">«Юные таланты» </w:t>
      </w:r>
      <w:r w:rsidRPr="001E6E2A">
        <w:t>разработана в соответствии с</w:t>
      </w:r>
      <w:r>
        <w:t>:</w:t>
      </w:r>
      <w:r w:rsidRPr="001E6E2A">
        <w:t xml:space="preserve"> </w:t>
      </w:r>
    </w:p>
    <w:p w:rsidR="00636E0F" w:rsidRPr="001E6E2A" w:rsidRDefault="00636E0F" w:rsidP="00636E0F">
      <w:pPr>
        <w:pStyle w:val="Default"/>
        <w:spacing w:after="49"/>
        <w:ind w:left="567"/>
        <w:jc w:val="both"/>
      </w:pPr>
      <w:r>
        <w:t>-</w:t>
      </w:r>
      <w:r w:rsidRPr="001E6E2A">
        <w:t xml:space="preserve"> Федеральн</w:t>
      </w:r>
      <w:r>
        <w:t xml:space="preserve">ым </w:t>
      </w:r>
      <w:r w:rsidRPr="001E6E2A">
        <w:t>закон</w:t>
      </w:r>
      <w:r>
        <w:t>ом</w:t>
      </w:r>
      <w:r w:rsidRPr="001E6E2A">
        <w:t xml:space="preserve"> от 29.12.2012 № 273 «Об образовании в Российской Федерации»; </w:t>
      </w:r>
    </w:p>
    <w:p w:rsidR="00636E0F" w:rsidRDefault="00636E0F" w:rsidP="00636E0F">
      <w:pPr>
        <w:pStyle w:val="Default"/>
        <w:spacing w:after="49"/>
        <w:ind w:left="567"/>
        <w:jc w:val="both"/>
      </w:pPr>
      <w:r>
        <w:t>-</w:t>
      </w:r>
      <w:r w:rsidRPr="001E6E2A">
        <w:t xml:space="preserve"> Приказ</w:t>
      </w:r>
      <w:r>
        <w:t>ом</w:t>
      </w:r>
      <w:r w:rsidRPr="001E6E2A">
        <w:t xml:space="preserve"> </w:t>
      </w:r>
      <w:proofErr w:type="spellStart"/>
      <w:r w:rsidRPr="001E6E2A">
        <w:t>Минпросвещения</w:t>
      </w:r>
      <w:proofErr w:type="spellEnd"/>
      <w:r w:rsidRPr="001E6E2A">
        <w:t xml:space="preserve"> от 31.05.2021 № 286 «Об утверждении федерального государственного образовательного стандарта начального общего образования»; </w:t>
      </w:r>
    </w:p>
    <w:p w:rsidR="00636E0F" w:rsidRDefault="00636E0F" w:rsidP="00636E0F">
      <w:pPr>
        <w:pStyle w:val="Default"/>
        <w:spacing w:after="49"/>
        <w:ind w:left="567"/>
        <w:jc w:val="both"/>
      </w:pPr>
      <w:r>
        <w:t>- Федеральным государственным образовательным стандартом начального общего образования;</w:t>
      </w:r>
    </w:p>
    <w:p w:rsidR="00636E0F" w:rsidRPr="005470D8" w:rsidRDefault="00636E0F" w:rsidP="00636E0F">
      <w:pPr>
        <w:pStyle w:val="headertext"/>
        <w:shd w:val="clear" w:color="auto" w:fill="FFFFFF"/>
        <w:spacing w:before="0" w:beforeAutospacing="0" w:after="0" w:afterAutospacing="0"/>
        <w:ind w:left="567"/>
        <w:jc w:val="both"/>
        <w:textAlignment w:val="baseline"/>
      </w:pPr>
      <w:r>
        <w:t>-</w:t>
      </w:r>
      <w:r w:rsidRPr="00C939A3">
        <w:rPr>
          <w:bCs/>
        </w:rPr>
        <w:t xml:space="preserve"> </w:t>
      </w:r>
      <w:r w:rsidRPr="001B7700">
        <w:rPr>
          <w:bCs/>
        </w:rPr>
        <w:t>Информационно-методическ</w:t>
      </w:r>
      <w:r>
        <w:rPr>
          <w:bCs/>
        </w:rPr>
        <w:t>им</w:t>
      </w:r>
      <w:r w:rsidRPr="001B7700">
        <w:rPr>
          <w:bCs/>
        </w:rPr>
        <w:t xml:space="preserve"> письм</w:t>
      </w:r>
      <w:r>
        <w:rPr>
          <w:bCs/>
        </w:rPr>
        <w:t>ом</w:t>
      </w:r>
      <w:r w:rsidRPr="001B7700">
        <w:rPr>
          <w:bCs/>
        </w:rPr>
        <w:t xml:space="preserve">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(</w:t>
      </w:r>
      <w:r w:rsidRPr="001B7700">
        <w:rPr>
          <w:bCs/>
          <w:shd w:val="clear" w:color="auto" w:fill="FFFFFF"/>
        </w:rPr>
        <w:t>от 5 июля 2022 года N ТВ-1290/03</w:t>
      </w:r>
      <w:r w:rsidRPr="001B7700">
        <w:rPr>
          <w:bCs/>
        </w:rPr>
        <w:t>)</w:t>
      </w:r>
      <w:r>
        <w:rPr>
          <w:bCs/>
        </w:rPr>
        <w:t>;</w:t>
      </w:r>
      <w:r w:rsidRPr="005470D8">
        <w:t xml:space="preserve"> </w:t>
      </w:r>
    </w:p>
    <w:p w:rsidR="00636E0F" w:rsidRPr="001E6E2A" w:rsidRDefault="00636E0F" w:rsidP="00636E0F">
      <w:pPr>
        <w:pStyle w:val="Default"/>
        <w:ind w:left="567"/>
        <w:jc w:val="both"/>
      </w:pPr>
      <w:r>
        <w:t>-</w:t>
      </w:r>
      <w:r w:rsidRPr="001E6E2A">
        <w:t xml:space="preserve"> Методически</w:t>
      </w:r>
      <w:r>
        <w:t>ми</w:t>
      </w:r>
      <w:r w:rsidRPr="001E6E2A">
        <w:t xml:space="preserve"> рекомендаци</w:t>
      </w:r>
      <w:r>
        <w:t>ями</w:t>
      </w:r>
      <w:r w:rsidRPr="001E6E2A">
        <w:t xml:space="preserve">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1E6E2A">
        <w:t>Минпросвещения</w:t>
      </w:r>
      <w:proofErr w:type="spellEnd"/>
      <w:r w:rsidRPr="001E6E2A">
        <w:t xml:space="preserve"> от 15.04.2022 № СК-295/06; </w:t>
      </w:r>
    </w:p>
    <w:p w:rsidR="00636E0F" w:rsidRPr="001E6E2A" w:rsidRDefault="00636E0F" w:rsidP="00636E0F">
      <w:pPr>
        <w:pStyle w:val="Default"/>
        <w:ind w:left="567"/>
        <w:jc w:val="both"/>
      </w:pPr>
      <w:r>
        <w:t>-</w:t>
      </w:r>
      <w:r w:rsidRPr="001E6E2A">
        <w:t xml:space="preserve"> Методически</w:t>
      </w:r>
      <w:r>
        <w:t>ми</w:t>
      </w:r>
      <w:r w:rsidRPr="001E6E2A">
        <w:t xml:space="preserve"> рекомендаци</w:t>
      </w:r>
      <w:r>
        <w:t>ями</w:t>
      </w:r>
      <w:r w:rsidRPr="001E6E2A">
        <w:t xml:space="preserve">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1E6E2A">
        <w:t>Минобрнауки</w:t>
      </w:r>
      <w:proofErr w:type="spellEnd"/>
      <w:r w:rsidRPr="001E6E2A">
        <w:t xml:space="preserve"> от 18.08.2017 № 09-1672; </w:t>
      </w:r>
    </w:p>
    <w:p w:rsidR="00636E0F" w:rsidRPr="001E6E2A" w:rsidRDefault="00636E0F" w:rsidP="00636E0F">
      <w:pPr>
        <w:pStyle w:val="Default"/>
        <w:ind w:left="567"/>
        <w:jc w:val="both"/>
      </w:pPr>
      <w:r>
        <w:t>-</w:t>
      </w:r>
      <w:r w:rsidRPr="001E6E2A">
        <w:t xml:space="preserve"> Стратеги</w:t>
      </w:r>
      <w:r>
        <w:t>ей</w:t>
      </w:r>
      <w:r w:rsidRPr="001E6E2A">
        <w:t xml:space="preserve"> развития воспитания в Российской Федерации на период до 2025 года, утвержденной распоряжением Правительства от 29.05.2015 № 996-р; СП 2.4.3648-20; </w:t>
      </w:r>
    </w:p>
    <w:p w:rsidR="00636E0F" w:rsidRPr="001E6E2A" w:rsidRDefault="00636E0F" w:rsidP="00636E0F">
      <w:pPr>
        <w:pStyle w:val="Default"/>
        <w:ind w:left="567"/>
        <w:jc w:val="both"/>
      </w:pPr>
      <w:r>
        <w:t>-</w:t>
      </w:r>
      <w:r w:rsidRPr="001E6E2A">
        <w:t xml:space="preserve"> Основной образовательной программой начального общего образования</w:t>
      </w:r>
      <w:r>
        <w:t xml:space="preserve"> МОАУ СОШ №7</w:t>
      </w:r>
    </w:p>
    <w:p w:rsidR="00636E0F" w:rsidRDefault="00636E0F" w:rsidP="00636E0F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pacing w:val="-4"/>
          <w:sz w:val="24"/>
          <w:szCs w:val="24"/>
        </w:rPr>
        <w:t>-Примерной программой</w:t>
      </w:r>
      <w:r w:rsidRPr="00A70915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курса </w:t>
      </w:r>
      <w:r w:rsidRPr="00A70915">
        <w:rPr>
          <w:rFonts w:ascii="Times New Roman" w:hAnsi="Times New Roman"/>
          <w:bCs/>
          <w:spacing w:val="-4"/>
          <w:sz w:val="24"/>
          <w:szCs w:val="24"/>
        </w:rPr>
        <w:t>внеурочной деятельности</w:t>
      </w:r>
      <w:r w:rsidRPr="00A70915"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Школьный театр</w:t>
      </w:r>
      <w:r w:rsidRPr="00A70915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для</w:t>
      </w:r>
      <w:r w:rsidRPr="00A70915">
        <w:rPr>
          <w:rFonts w:ascii="Times New Roman" w:hAnsi="Times New Roman"/>
          <w:bCs/>
          <w:spacing w:val="-4"/>
          <w:sz w:val="24"/>
          <w:szCs w:val="24"/>
        </w:rPr>
        <w:t xml:space="preserve"> 1-4 кл</w:t>
      </w:r>
      <w:r>
        <w:rPr>
          <w:rFonts w:ascii="Times New Roman" w:hAnsi="Times New Roman"/>
          <w:bCs/>
          <w:spacing w:val="-4"/>
          <w:sz w:val="24"/>
          <w:szCs w:val="24"/>
        </w:rPr>
        <w:t>ассов</w:t>
      </w:r>
      <w:r w:rsidRPr="00A70915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A70915">
        <w:rPr>
          <w:rFonts w:ascii="Times New Roman" w:hAnsi="Times New Roman"/>
          <w:bCs/>
          <w:spacing w:val="-6"/>
          <w:sz w:val="24"/>
          <w:szCs w:val="24"/>
        </w:rPr>
        <w:t xml:space="preserve">/ </w:t>
      </w:r>
      <w:r>
        <w:rPr>
          <w:rFonts w:ascii="Times New Roman" w:hAnsi="Times New Roman"/>
          <w:bCs/>
          <w:spacing w:val="-6"/>
          <w:sz w:val="24"/>
          <w:szCs w:val="24"/>
        </w:rPr>
        <w:t>Театральный институт имени Бориса Щукина</w:t>
      </w:r>
      <w:r w:rsidRPr="00A7091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Москва.2022 (утверждена на заседании Учёного совета Театрального института имени Бориса Щукина № 7 от 28.03.2022 г. при поддержке Президентского фонда культурных инициатив).</w:t>
      </w:r>
    </w:p>
    <w:p w:rsidR="00636E0F" w:rsidRPr="00742493" w:rsidRDefault="00636E0F" w:rsidP="00636E0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Актуальность данной программы заключается в том, что т</w:t>
      </w:r>
      <w:r w:rsidRPr="00742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 как искусство учит видеть прекрасное в жизни и в людях, зар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ождает</w:t>
      </w:r>
      <w:r w:rsidRPr="00742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стремление самому нести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42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 благое и доброе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42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Одновременно способствует сплочению коллектива, повышению культуры поведения.</w:t>
      </w:r>
    </w:p>
    <w:p w:rsidR="00636E0F" w:rsidRPr="00742493" w:rsidRDefault="00636E0F" w:rsidP="00636E0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42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Театральное искусство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636E0F" w:rsidRPr="00742493" w:rsidRDefault="00636E0F" w:rsidP="00636E0F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865999">
        <w:rPr>
          <w:b/>
          <w:bCs/>
          <w:color w:val="000000"/>
        </w:rPr>
        <w:t>Цель курса внеурочной деятельности «Юные таланты»:</w:t>
      </w:r>
      <w:r>
        <w:rPr>
          <w:b/>
          <w:bCs/>
          <w:color w:val="000000"/>
        </w:rPr>
        <w:t xml:space="preserve"> </w:t>
      </w:r>
      <w:r w:rsidRPr="00742493">
        <w:rPr>
          <w:color w:val="000000"/>
        </w:rPr>
        <w:t>обеспечение эстетического, интеллектуального, нравственного развития воспитанников</w:t>
      </w:r>
      <w:r>
        <w:rPr>
          <w:color w:val="000000"/>
        </w:rPr>
        <w:t>, в</w:t>
      </w:r>
      <w:r w:rsidRPr="00742493">
        <w:rPr>
          <w:color w:val="000000"/>
        </w:rPr>
        <w:t xml:space="preserve">оспитание творческой индивидуальности ребёнка, развитие интереса </w:t>
      </w:r>
      <w:r>
        <w:rPr>
          <w:color w:val="000000"/>
        </w:rPr>
        <w:t xml:space="preserve">к </w:t>
      </w:r>
      <w:proofErr w:type="gramStart"/>
      <w:r>
        <w:rPr>
          <w:color w:val="000000"/>
        </w:rPr>
        <w:t xml:space="preserve">театральному </w:t>
      </w:r>
      <w:r w:rsidRPr="00742493">
        <w:rPr>
          <w:color w:val="000000"/>
        </w:rPr>
        <w:t xml:space="preserve"> искусству</w:t>
      </w:r>
      <w:proofErr w:type="gramEnd"/>
      <w:r w:rsidRPr="00742493">
        <w:rPr>
          <w:color w:val="000000"/>
        </w:rPr>
        <w:t xml:space="preserve"> и актерской деятельности.</w:t>
      </w:r>
    </w:p>
    <w:p w:rsidR="00636E0F" w:rsidRPr="00865999" w:rsidRDefault="00636E0F" w:rsidP="00636E0F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865999">
        <w:rPr>
          <w:b/>
          <w:bCs/>
          <w:color w:val="000000"/>
        </w:rPr>
        <w:t xml:space="preserve">Достижению заявленной цели способствует </w:t>
      </w:r>
      <w:proofErr w:type="gramStart"/>
      <w:r w:rsidRPr="00865999">
        <w:rPr>
          <w:b/>
          <w:bCs/>
          <w:color w:val="000000"/>
        </w:rPr>
        <w:t>решение  следующих</w:t>
      </w:r>
      <w:proofErr w:type="gramEnd"/>
      <w:r w:rsidRPr="00865999">
        <w:rPr>
          <w:b/>
          <w:bCs/>
          <w:color w:val="000000"/>
        </w:rPr>
        <w:t xml:space="preserve"> задач:</w:t>
      </w:r>
    </w:p>
    <w:p w:rsidR="00636E0F" w:rsidRPr="00865999" w:rsidRDefault="00636E0F" w:rsidP="00636E0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636E0F" w:rsidRPr="00865999" w:rsidRDefault="00636E0F" w:rsidP="00636E0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речевой и сценической культуры младших школьников, их эмоциональной отзывчивости</w:t>
      </w:r>
      <w:r w:rsidRPr="0086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E0F" w:rsidRPr="00865999" w:rsidRDefault="00636E0F" w:rsidP="00636E0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6E0F" w:rsidRDefault="00636E0F" w:rsidP="00636E0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636E0F" w:rsidRPr="00B902A6" w:rsidRDefault="00636E0F" w:rsidP="00636E0F">
      <w:pPr>
        <w:spacing w:after="0" w:line="240" w:lineRule="auto"/>
        <w:ind w:left="567"/>
        <w:jc w:val="both"/>
        <w:rPr>
          <w:color w:val="444444"/>
          <w:shd w:val="clear" w:color="auto" w:fill="FFFFFF"/>
        </w:rPr>
      </w:pPr>
      <w:r w:rsidRPr="00444A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Направление курса внеурочной деятельности «Юные таланты»: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</w:t>
      </w:r>
      <w:r w:rsidRPr="006439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анятия, направленные на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</w:t>
      </w:r>
      <w:r w:rsidRPr="006439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довлетворение социальных интересов и потребностей обучающихся</w:t>
      </w:r>
    </w:p>
    <w:p w:rsidR="00636E0F" w:rsidRDefault="00636E0F" w:rsidP="00636E0F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AD9">
        <w:rPr>
          <w:rFonts w:ascii="Times New Roman" w:hAnsi="Times New Roman" w:cs="Times New Roman"/>
          <w:b/>
          <w:sz w:val="24"/>
          <w:szCs w:val="24"/>
        </w:rPr>
        <w:t>Программа курса внеурочной деятельности «Юные таланты» рассчитана на 4 года обучения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70915">
        <w:rPr>
          <w:rFonts w:ascii="Times New Roman" w:hAnsi="Times New Roman" w:cs="Times New Roman"/>
          <w:sz w:val="24"/>
          <w:szCs w:val="24"/>
        </w:rPr>
        <w:t>135 часов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70915">
        <w:rPr>
          <w:rFonts w:ascii="Times New Roman" w:hAnsi="Times New Roman" w:cs="Times New Roman"/>
          <w:sz w:val="24"/>
          <w:szCs w:val="24"/>
        </w:rPr>
        <w:t xml:space="preserve"> и предполагает провед</w:t>
      </w:r>
      <w:r>
        <w:rPr>
          <w:rFonts w:ascii="Times New Roman" w:hAnsi="Times New Roman" w:cs="Times New Roman"/>
          <w:sz w:val="24"/>
          <w:szCs w:val="24"/>
        </w:rPr>
        <w:t xml:space="preserve">ение 1 занятия в неделю: 1 год обучения – 33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часа,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 обучения – 34 часа,  3 год обучения – 34 часа, 4 год обучения</w:t>
      </w:r>
      <w:r w:rsidRPr="00A70915">
        <w:rPr>
          <w:rFonts w:ascii="Times New Roman" w:hAnsi="Times New Roman" w:cs="Times New Roman"/>
          <w:sz w:val="24"/>
          <w:szCs w:val="24"/>
        </w:rPr>
        <w:t xml:space="preserve"> – 34 часа.</w:t>
      </w:r>
    </w:p>
    <w:p w:rsidR="00636E0F" w:rsidRDefault="00636E0F" w:rsidP="00636E0F">
      <w:pPr>
        <w:pStyle w:val="a3"/>
        <w:ind w:right="360"/>
        <w:jc w:val="center"/>
        <w:rPr>
          <w:sz w:val="28"/>
          <w:szCs w:val="28"/>
        </w:rPr>
      </w:pPr>
    </w:p>
    <w:p w:rsidR="00636E0F" w:rsidRDefault="00636E0F" w:rsidP="00636E0F">
      <w:pPr>
        <w:pStyle w:val="a3"/>
        <w:ind w:right="360"/>
        <w:jc w:val="center"/>
        <w:rPr>
          <w:b/>
        </w:rPr>
      </w:pPr>
    </w:p>
    <w:p w:rsidR="00636E0F" w:rsidRDefault="00636E0F" w:rsidP="00636E0F">
      <w:pPr>
        <w:pStyle w:val="a3"/>
        <w:ind w:right="360"/>
        <w:jc w:val="center"/>
        <w:rPr>
          <w:b/>
        </w:rPr>
      </w:pPr>
    </w:p>
    <w:p w:rsidR="00636E0F" w:rsidRDefault="00636E0F" w:rsidP="00636E0F">
      <w:pPr>
        <w:pStyle w:val="a3"/>
        <w:ind w:right="360"/>
        <w:jc w:val="center"/>
        <w:rPr>
          <w:b/>
        </w:rPr>
      </w:pPr>
      <w:r>
        <w:rPr>
          <w:b/>
        </w:rPr>
        <w:t>2. СОДЕРЖАНИЕ КУРСА</w:t>
      </w:r>
    </w:p>
    <w:p w:rsidR="00636E0F" w:rsidRDefault="00636E0F" w:rsidP="00636E0F">
      <w:pPr>
        <w:pStyle w:val="a3"/>
        <w:ind w:left="426" w:right="-24"/>
        <w:rPr>
          <w:b/>
          <w:i/>
        </w:rPr>
      </w:pPr>
      <w:r>
        <w:rPr>
          <w:b/>
          <w:i/>
        </w:rPr>
        <w:t>1 год обучения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Вводное занятие. Азбука театра</w:t>
      </w:r>
    </w:p>
    <w:p w:rsidR="00636E0F" w:rsidRDefault="00636E0F" w:rsidP="00636E0F">
      <w:pPr>
        <w:pStyle w:val="a3"/>
        <w:ind w:left="426" w:right="-24"/>
        <w:jc w:val="both"/>
      </w:pPr>
      <w:r>
        <w:t>Ознакомление с режимом занятий, программой. Знакомство с творческой дисциплиной. Игра на знакомство. «Разрешите представиться» - умение представить себя публике. Театр как вид искусства. Правила поведения в театре. Театральный этикет. Игры «Мы идём в театр», «Одно и то же по-разному», викторины и др.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 xml:space="preserve">Театральное </w:t>
      </w:r>
      <w:proofErr w:type="spellStart"/>
      <w:r>
        <w:rPr>
          <w:b/>
        </w:rPr>
        <w:t>закулисье</w:t>
      </w:r>
      <w:proofErr w:type="spellEnd"/>
    </w:p>
    <w:p w:rsidR="00636E0F" w:rsidRDefault="00636E0F" w:rsidP="00636E0F">
      <w:pPr>
        <w:pStyle w:val="a3"/>
        <w:ind w:left="426" w:right="-24"/>
        <w:jc w:val="both"/>
      </w:pPr>
      <w:r>
        <w:t>Реальная или интерактивная экскурсия. Структура театра и его основные профессии. Театральные игры. Сценический этюд «Профессии театра…»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Посещение театра</w:t>
      </w:r>
    </w:p>
    <w:p w:rsidR="00636E0F" w:rsidRDefault="00636E0F" w:rsidP="00636E0F">
      <w:pPr>
        <w:pStyle w:val="a3"/>
        <w:ind w:left="426" w:right="-24"/>
        <w:jc w:val="both"/>
      </w:pPr>
      <w:r>
        <w:t>Просмотр спектакля, поход в профессиональный театр или просмотр спектакля онлайн (в записи). Обсуждение. Игры, викторины.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Культура и техника речи. Художественное чтение</w:t>
      </w:r>
    </w:p>
    <w:p w:rsidR="00636E0F" w:rsidRDefault="00636E0F" w:rsidP="00636E0F">
      <w:pPr>
        <w:pStyle w:val="a3"/>
        <w:ind w:left="426" w:right="-24"/>
        <w:jc w:val="both"/>
      </w:pPr>
      <w:r>
        <w:t xml:space="preserve">Практическая работа над голосом. Дыхательная гимнастика. Развитие артикуляционного аппарата. Работа с дикцией на скороговорках и </w:t>
      </w:r>
      <w:proofErr w:type="spellStart"/>
      <w:r>
        <w:t>чистоговорках</w:t>
      </w:r>
      <w:proofErr w:type="spellEnd"/>
      <w:r>
        <w:t>. Выразительное чтение. Слушание сказок, стихов, басен. Проигрывания-импровизации народных праздников, игр, сказок.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Основы актёрской грамоты</w:t>
      </w:r>
    </w:p>
    <w:p w:rsidR="00636E0F" w:rsidRDefault="00636E0F" w:rsidP="00636E0F">
      <w:pPr>
        <w:pStyle w:val="a3"/>
        <w:ind w:left="426" w:right="-24"/>
        <w:jc w:val="both"/>
      </w:pPr>
      <w:r>
        <w:t>Особенности сценического внимания. Наблюдение, воображение, фантазия, придумка в актёрской профессии. Упражнения на развитие зрительного внимания: «Повтори позу», «Зеркало», «Кто во что одет» и др. Упражнения на развитие слухового внимания и других сенсорных умений: «Послушаем тишину», «Летает – не летает», «Хлопки», «Воробей – ворона» и др. Развитие фантазии на основе реальных образов природы. Упражнения на подражание голосам животных и птиц. Озвучивание русской народной сказки «Теремок»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Театральные игры</w:t>
      </w:r>
    </w:p>
    <w:p w:rsidR="00636E0F" w:rsidRDefault="00636E0F" w:rsidP="00636E0F">
      <w:pPr>
        <w:pStyle w:val="a3"/>
        <w:ind w:left="426" w:right="-24"/>
        <w:jc w:val="both"/>
      </w:pPr>
      <w:r>
        <w:t>Понятие игры. Значение игры в театральном искусстве. Язык жестов, движений и чувств. Участие в играх-инсценировках, играх-превращениях, сюжетных играх («Я дерево, цветок, листик, шишка, раковина и т.д.», игры-перевёртыши, игры в теневой театр и др.). Обыгрывание бытовых ситуаций из детских литературных произведений.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Ритмопластика. Сценическое движение</w:t>
      </w:r>
    </w:p>
    <w:p w:rsidR="00636E0F" w:rsidRDefault="00636E0F" w:rsidP="00636E0F">
      <w:pPr>
        <w:pStyle w:val="a3"/>
        <w:ind w:left="426" w:right="-24"/>
        <w:jc w:val="both"/>
      </w:pPr>
      <w:r>
        <w:t>Универсальная разминка. Жесты. Пластика. Тело человека: его физические качества, двигательные возможности, проблемы и ограничения. Понятия: круг, колонна, линия (шеренга), быстро, медленно, умеренно. Упражнения на развитие двигательных способностей (ловкость, гибкость, подвижность, выносливость), на равновесие, координацию в пространстве. Произношение текста в движении. Пластическая импровизация на музыку разного характера. Участие в играх и упражнениях на развитие пластической выразительности (ритмичности, музыкальности, координации движений).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Актёрский практикум. Работа над постановкой.</w:t>
      </w:r>
    </w:p>
    <w:p w:rsidR="00636E0F" w:rsidRDefault="00636E0F" w:rsidP="00636E0F">
      <w:pPr>
        <w:pStyle w:val="a3"/>
        <w:ind w:left="426" w:right="-24"/>
        <w:jc w:val="both"/>
      </w:pPr>
      <w:r>
        <w:t>Выбор произведения. Чтение литературного произведения. Осмысление сюжета, выделение основных событий. Распределение ролей. Разучивание текстов. Выразительное чтение по ролям. Этюдные репетиции на площадке. Репетиции отдельных картин в разных составах. Сводные репетиции. Генеральная репетиция.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Итоговая аттестация</w:t>
      </w:r>
    </w:p>
    <w:p w:rsidR="00636E0F" w:rsidRDefault="00636E0F" w:rsidP="00636E0F">
      <w:pPr>
        <w:pStyle w:val="a3"/>
        <w:ind w:left="426" w:right="-24"/>
        <w:jc w:val="both"/>
      </w:pPr>
      <w:r>
        <w:t>Показ спектакля, инсценировок или проведение мероприятий. Подведение итогов.</w:t>
      </w:r>
    </w:p>
    <w:p w:rsidR="00636E0F" w:rsidRDefault="00636E0F" w:rsidP="00636E0F">
      <w:pPr>
        <w:pStyle w:val="a3"/>
        <w:ind w:left="426" w:right="-24"/>
        <w:rPr>
          <w:b/>
          <w:i/>
        </w:rPr>
      </w:pPr>
      <w:r>
        <w:rPr>
          <w:b/>
          <w:i/>
        </w:rPr>
        <w:t>2 год обучения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Вводное занятие. Азбука театра</w:t>
      </w:r>
    </w:p>
    <w:p w:rsidR="00636E0F" w:rsidRDefault="00636E0F" w:rsidP="00636E0F">
      <w:pPr>
        <w:pStyle w:val="a3"/>
        <w:ind w:left="426" w:right="-24"/>
        <w:jc w:val="both"/>
      </w:pPr>
      <w:r>
        <w:t>Ознакомление с режимом занятий, программой. Знакомство с творческой дисциплиной. Игра на знакомство. «Разрешите представиться» - умение представить себя публике. История возникновения и создания театра. Театр как вид искусства. Правила поведения в театре. Театральный этикет. Тест «Какой я зритель». Игры «Мы идём в театр», «Одно и то же по-разному», викторины и др.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 xml:space="preserve">Театральное </w:t>
      </w:r>
      <w:proofErr w:type="spellStart"/>
      <w:r>
        <w:rPr>
          <w:b/>
        </w:rPr>
        <w:t>закулисье</w:t>
      </w:r>
      <w:proofErr w:type="spellEnd"/>
    </w:p>
    <w:p w:rsidR="00636E0F" w:rsidRDefault="00636E0F" w:rsidP="00636E0F">
      <w:pPr>
        <w:pStyle w:val="a3"/>
        <w:ind w:left="426" w:right="-24"/>
        <w:jc w:val="both"/>
      </w:pPr>
      <w:r>
        <w:t>Реальная или интерактивная экскурсия. Структура театра и его основные профессии: актёр, сценарист, декоратор, гримёр и др.  Театральные игры. Сценический этюд «Профессии театра…»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Посещение театра</w:t>
      </w:r>
    </w:p>
    <w:p w:rsidR="00636E0F" w:rsidRDefault="00636E0F" w:rsidP="00636E0F">
      <w:pPr>
        <w:pStyle w:val="a3"/>
        <w:ind w:left="426" w:right="-24"/>
        <w:jc w:val="both"/>
      </w:pPr>
      <w:r>
        <w:t>Просмотр спектакля, поход в профессиональный театр или просмотр спектакля онлайн (в записи). Обсуждение. Игры, викторины.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Культура и техника речи. Художественное чтение</w:t>
      </w:r>
    </w:p>
    <w:p w:rsidR="00636E0F" w:rsidRDefault="00636E0F" w:rsidP="00636E0F">
      <w:pPr>
        <w:pStyle w:val="a3"/>
        <w:ind w:left="426" w:right="-24"/>
        <w:jc w:val="both"/>
      </w:pPr>
      <w:r>
        <w:t xml:space="preserve">Практическая работа над голосом. Дыхательная гимнастика. Развитие артикуляционного аппарата. Работа с дикцией на скороговорках и </w:t>
      </w:r>
      <w:proofErr w:type="spellStart"/>
      <w:r>
        <w:t>чистоговорках</w:t>
      </w:r>
      <w:proofErr w:type="spellEnd"/>
      <w:r>
        <w:t xml:space="preserve">. Выразительное чтение, громкость и отчётливость речи. Знакомство с детским фольклором (песни, танцы, </w:t>
      </w:r>
      <w:proofErr w:type="spellStart"/>
      <w:r>
        <w:t>потешки</w:t>
      </w:r>
      <w:proofErr w:type="spellEnd"/>
      <w:r>
        <w:t>, поговорки, пословицы и др.).  Слушание сказок, стихов, басен. Проигрывания-импровизации народных праздников, игр, сказок.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Основы актёрской грамоты</w:t>
      </w:r>
    </w:p>
    <w:p w:rsidR="00636E0F" w:rsidRDefault="00636E0F" w:rsidP="00636E0F">
      <w:pPr>
        <w:pStyle w:val="a3"/>
        <w:ind w:left="426" w:right="-24"/>
        <w:jc w:val="both"/>
      </w:pPr>
      <w:r>
        <w:t>Особенности сценического внимания. Наблюдение, воображение, фантазия, придумка в актёрской профессии. Упражнения на развитие зрительного внимания: «Повтори позу», «Зеркало», «Кто во что одет» и др. Упражнения на развитие слухового внимания и других сенсорных умений: «Послушаем тишину», «Летает – не летает», «Хлопки», «Воробей – ворона» и др. Развитие фантазии на основе реальных образов природы. Упражнения на подражание голосам животных и птиц. Упражнения на звукоподражание: шелест листьев, травы, шум морских волн, шум дождя, капель, гром и др. Озвучивание русской народной сказки «Зимовье зверей»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Театральные игры</w:t>
      </w:r>
    </w:p>
    <w:p w:rsidR="00636E0F" w:rsidRDefault="00636E0F" w:rsidP="00636E0F">
      <w:pPr>
        <w:pStyle w:val="a3"/>
        <w:ind w:left="426" w:right="-24"/>
        <w:jc w:val="both"/>
      </w:pPr>
      <w:r>
        <w:t>Понятие игры. Значение игры в театральном искусстве. Воображение и вера в вымысел. Язык жестов, движений и чувств. Участие в играх-инсценировках, играх-превращениях, сюжетных играх («Я дерево, цветок, листик, шишка, раковина и т.д.»</w:t>
      </w:r>
      <w:proofErr w:type="gramStart"/>
      <w:r>
        <w:t>, ,</w:t>
      </w:r>
      <w:proofErr w:type="gramEnd"/>
      <w:r>
        <w:t xml:space="preserve"> игры-перевёртыши, игры в теневой театр и др.). Обыгрывание бытовых ситуаций из детских литературных произведений.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Ритмопластика. Сценическое движение</w:t>
      </w:r>
    </w:p>
    <w:p w:rsidR="00636E0F" w:rsidRDefault="00636E0F" w:rsidP="00636E0F">
      <w:pPr>
        <w:pStyle w:val="a3"/>
        <w:ind w:left="426" w:right="-24"/>
        <w:jc w:val="both"/>
      </w:pPr>
      <w:r>
        <w:t>Универсальная разминка. Жесты. Пластика. Тело человека: его физические качества, двигательные возможности, проблемы и ограничения. Понятия: точка зала (сцены), круг, колонна, линия (шеренга), быстро, медленно, умеренно. Упражнения на развитие двигательных способностей (ловкость, гибкость, подвижность, выносливость), на равновесие, координацию в пространстве. Произношение текста в движении. Правильная техника дыхания. Пластическая импровизация на музыку разного характера. Участие в играх и упражнениях на развитие пластической выразительности (ритмичности, музыкальности, координации движений). Работа над жестами (уместность, выразительность). Участие в играх на жестикуляцию (плач, прощание, встреча и пр.)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Актёрский практикум. Работа над постановкой.</w:t>
      </w:r>
    </w:p>
    <w:p w:rsidR="00636E0F" w:rsidRDefault="00636E0F" w:rsidP="00636E0F">
      <w:pPr>
        <w:pStyle w:val="a3"/>
        <w:ind w:left="426" w:right="-24"/>
        <w:jc w:val="both"/>
      </w:pPr>
      <w:r>
        <w:t>Выбор произведения. Чтение литературного произведения. Осмысление сюжета, выделение основных событий. Распределение ролей. Разучивание текстов. Выразительное чтение по ролям. Упражнения на коллективную согласованность действий. Этюдные репетиции на площадке. Репетиции отдельных картин в разных составах. Создание элементов декораций и элементов костюмов. Сводные репетиции. Генеральная репетиция.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Итоговая аттестация</w:t>
      </w:r>
    </w:p>
    <w:p w:rsidR="00636E0F" w:rsidRDefault="00636E0F" w:rsidP="00636E0F">
      <w:pPr>
        <w:pStyle w:val="a3"/>
        <w:ind w:left="426" w:right="-24"/>
        <w:jc w:val="both"/>
      </w:pPr>
      <w:r>
        <w:t>Показ спектакля, инсценировок или проведение мероприятий. Обсуждение. Рефлексия. Подведение итогов.</w:t>
      </w:r>
    </w:p>
    <w:p w:rsidR="00636E0F" w:rsidRDefault="00636E0F" w:rsidP="00636E0F">
      <w:pPr>
        <w:pStyle w:val="a3"/>
        <w:ind w:left="426" w:right="360"/>
        <w:rPr>
          <w:b/>
          <w:i/>
        </w:rPr>
      </w:pPr>
      <w:r>
        <w:rPr>
          <w:b/>
          <w:i/>
        </w:rPr>
        <w:t>3 год обучения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Вводное занятие. Азбука театра</w:t>
      </w:r>
    </w:p>
    <w:p w:rsidR="00636E0F" w:rsidRDefault="00636E0F" w:rsidP="00636E0F">
      <w:pPr>
        <w:pStyle w:val="a3"/>
        <w:ind w:left="426" w:right="-24"/>
        <w:jc w:val="both"/>
      </w:pPr>
      <w:r>
        <w:t>Ознакомление с режимом занятий, программой. Знакомство с творческой дисциплиной. Игра на знакомство. «Разрешите представиться» - умение представить себя публике. История возникновения и создания театра. Театр как вид искусства. Общее представление о видах и жанрах театрального искусства. Театральный этикет. Игры «Мы идём в театр», «Одно и то же по-разному», викторины и др.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 xml:space="preserve">Театральное </w:t>
      </w:r>
      <w:proofErr w:type="spellStart"/>
      <w:r>
        <w:rPr>
          <w:b/>
        </w:rPr>
        <w:t>закулисье</w:t>
      </w:r>
      <w:proofErr w:type="spellEnd"/>
    </w:p>
    <w:p w:rsidR="00636E0F" w:rsidRDefault="00636E0F" w:rsidP="00636E0F">
      <w:pPr>
        <w:pStyle w:val="a3"/>
        <w:ind w:left="426" w:right="-24"/>
        <w:jc w:val="both"/>
      </w:pPr>
      <w:r>
        <w:t xml:space="preserve">Реальная или интерактивная экскурсия. Структура театра и его основные профессии: актёр, </w:t>
      </w:r>
      <w:proofErr w:type="spellStart"/>
      <w:r>
        <w:t>режисёр</w:t>
      </w:r>
      <w:proofErr w:type="spellEnd"/>
      <w:r>
        <w:t>, сценарист, декоратор, гримёр и др.  Творческие задания и театральные игры. Сценический этюд «Профессии театра…»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</w:p>
    <w:p w:rsidR="00636E0F" w:rsidRDefault="00636E0F" w:rsidP="00636E0F">
      <w:pPr>
        <w:pStyle w:val="a3"/>
        <w:ind w:left="426" w:right="-24"/>
        <w:jc w:val="both"/>
        <w:rPr>
          <w:b/>
        </w:rPr>
      </w:pP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lastRenderedPageBreak/>
        <w:t>Посещение театра</w:t>
      </w:r>
    </w:p>
    <w:p w:rsidR="00636E0F" w:rsidRDefault="00636E0F" w:rsidP="00636E0F">
      <w:pPr>
        <w:pStyle w:val="a3"/>
        <w:ind w:left="426" w:right="-24"/>
        <w:jc w:val="both"/>
      </w:pPr>
      <w:r>
        <w:t>Просмотр спектакля, поход в профессиональный театр или просмотр спектакля онлайн (в записи). Обсуждение. Игры, викторины.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Культура и техника речи. Художественное чтение</w:t>
      </w:r>
    </w:p>
    <w:p w:rsidR="00636E0F" w:rsidRDefault="00636E0F" w:rsidP="00636E0F">
      <w:pPr>
        <w:pStyle w:val="a3"/>
        <w:ind w:left="426" w:right="-24"/>
        <w:jc w:val="both"/>
      </w:pPr>
      <w:r>
        <w:t xml:space="preserve">Практическая работа над голосом. Дыхательная гимнастика. Развитие артикуляционного аппарата. Работа с дикцией на скороговорках и </w:t>
      </w:r>
      <w:proofErr w:type="spellStart"/>
      <w:r>
        <w:t>чистоговорках</w:t>
      </w:r>
      <w:proofErr w:type="spellEnd"/>
      <w:r>
        <w:t>. Выразительное чтение, громкость и отчётливость речи. Проигрывания-импровизации народных праздников, игр, сказок. Организация «художественного события».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Основы актёрской грамоты</w:t>
      </w:r>
    </w:p>
    <w:p w:rsidR="00636E0F" w:rsidRDefault="00636E0F" w:rsidP="00636E0F">
      <w:pPr>
        <w:pStyle w:val="a3"/>
        <w:ind w:left="426" w:right="-24"/>
        <w:jc w:val="both"/>
      </w:pPr>
      <w:r>
        <w:t>Особенности сценического внимания. Наблюдение, воображение, фантазия, придумка в актёрской профессии. Упражнения на развитие зрительного внимания: «Повтори позу», «Зеркало», «Кто во что одет» и др. Упражнения на развитие слухового внимания и других сенсорных умений: «Послушаем тишину», «Летает – не летает», «Хлопки», «Воробей – ворона» и др. Развитие фантазии на основе реальных образов природы. Упражнения на подражание голосам животных и птиц. Упражнения на звукоподражание: шелест листьев, травы, шум морских волн, шум дождя, капель, гром и др. Упражнения «Угадай шумы», «Искусственные шумы», «Радио», «Слышать одного» и др.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Театральные игры</w:t>
      </w:r>
    </w:p>
    <w:p w:rsidR="00636E0F" w:rsidRDefault="00636E0F" w:rsidP="00636E0F">
      <w:pPr>
        <w:pStyle w:val="a3"/>
        <w:ind w:left="426" w:right="-24"/>
        <w:jc w:val="both"/>
      </w:pPr>
      <w:r>
        <w:t>Понятие игры. Значение игры в театральном искусстве. Воображение и вера в вымысел. Язык жестов, движений и чувств. Участие в играх-инсценировках, играх-превращениях, сюжетных играх («Я дерево, цветок, листик, шишка, раковина и т.д.»</w:t>
      </w:r>
      <w:proofErr w:type="gramStart"/>
      <w:r>
        <w:t>, ,</w:t>
      </w:r>
      <w:proofErr w:type="gramEnd"/>
      <w:r>
        <w:t xml:space="preserve"> игры-перевёртыши, игры в теневой театр и др.). Обыгрывание бытовых ситуаций из детских литературных произведений.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Ритмопластика. Сценическое движение</w:t>
      </w:r>
    </w:p>
    <w:p w:rsidR="00636E0F" w:rsidRPr="00D67A71" w:rsidRDefault="00636E0F" w:rsidP="00636E0F">
      <w:pPr>
        <w:pStyle w:val="a3"/>
        <w:ind w:left="426" w:right="-24"/>
        <w:jc w:val="both"/>
      </w:pPr>
      <w:r>
        <w:t>Универсальная разминка. Жесты. Пластика. Понятия: точка зала (сцены), круг, колонна, линия (шеренга), быстро, медленно, умеренно. Упражнения на развитие двигательных способностей (ловкость, гибкость, подвижность, выносливость), на равновесие, координацию в пространстве. Произношение текста в движении. Правильная техника дыхания. Участие в играх и упражнениях на развитие пластической выразительности (ритмичности, музыкальности, координации движений). Работа над жестами (уместность, выразительность). Участие в играх на жестикуляцию (плач, прощание, встреча и пр.).</w:t>
      </w:r>
      <w:r w:rsidRPr="00E26AD0">
        <w:t xml:space="preserve"> </w:t>
      </w:r>
      <w:r>
        <w:t>Упражнения на развитие умения двигаться в соответствии с заданной музыкой, темпо-</w:t>
      </w:r>
      <w:proofErr w:type="gramStart"/>
      <w:r>
        <w:t>ритмом :</w:t>
      </w:r>
      <w:proofErr w:type="gramEnd"/>
      <w:r>
        <w:t xml:space="preserve"> «Ускоряй-замедляй», «Шагаем под музыку, как великаны, как гномы, как лиса, как заяц, как медведь».  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Актёрский практикум. Работа над постановкой.</w:t>
      </w:r>
    </w:p>
    <w:p w:rsidR="00636E0F" w:rsidRDefault="00636E0F" w:rsidP="00636E0F">
      <w:pPr>
        <w:pStyle w:val="a3"/>
        <w:ind w:left="426" w:right="-24"/>
        <w:jc w:val="both"/>
      </w:pPr>
      <w:r>
        <w:t>Выбор произведения. Чтение литературного произведения. Осмысление сюжета, выделение основных событий. Распределение ролей. Разучивание текстов. Выразительное чтение по ролям. Упражнения на коллективную согласованность действий. Этюдные репетиции на площадке. Репетиции отдельных картин в разных составах. Создание элементов декораций и элементов костюмов. Сводные репетиции. Генеральная репетиция.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Итоговая аттестация</w:t>
      </w:r>
    </w:p>
    <w:p w:rsidR="00636E0F" w:rsidRDefault="00636E0F" w:rsidP="00636E0F">
      <w:pPr>
        <w:pStyle w:val="a3"/>
        <w:ind w:left="426" w:right="-24"/>
        <w:jc w:val="both"/>
      </w:pPr>
      <w:r>
        <w:t>Показ спектакля, инсценировок или проведение мероприятий. Обсуждение. Рефлексия. Подведение итогов.</w:t>
      </w:r>
    </w:p>
    <w:p w:rsidR="00636E0F" w:rsidRDefault="00636E0F" w:rsidP="00636E0F">
      <w:pPr>
        <w:pStyle w:val="a3"/>
        <w:ind w:left="426" w:right="-24"/>
        <w:rPr>
          <w:b/>
          <w:i/>
        </w:rPr>
      </w:pPr>
      <w:r>
        <w:rPr>
          <w:b/>
          <w:i/>
        </w:rPr>
        <w:t>4 год обучения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t xml:space="preserve"> </w:t>
      </w:r>
      <w:r>
        <w:rPr>
          <w:b/>
        </w:rPr>
        <w:t>Вводное занятие. Азбука театра</w:t>
      </w:r>
    </w:p>
    <w:p w:rsidR="00636E0F" w:rsidRDefault="00636E0F" w:rsidP="00636E0F">
      <w:pPr>
        <w:pStyle w:val="a3"/>
        <w:ind w:left="426" w:right="-24"/>
        <w:jc w:val="both"/>
      </w:pPr>
      <w:r>
        <w:t>Ознакомление с режимом занятий, программой. Знакомство с творческой дисциплиной. Игра на знакомство. «Разрешите представиться» - умение представить себя публике. История возникновения и создания театра. Театр как вид искусства. Общее представление о видах и жанрах театрального искусства. Театральный этикет. Игры «Мы идём в театр», «Одно и то же по-разному», викторины и др.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 xml:space="preserve">Театральное </w:t>
      </w:r>
      <w:proofErr w:type="spellStart"/>
      <w:r>
        <w:rPr>
          <w:b/>
        </w:rPr>
        <w:t>закулисье</w:t>
      </w:r>
      <w:proofErr w:type="spellEnd"/>
    </w:p>
    <w:p w:rsidR="00636E0F" w:rsidRDefault="00636E0F" w:rsidP="00636E0F">
      <w:pPr>
        <w:pStyle w:val="a3"/>
        <w:ind w:left="426" w:right="-24"/>
        <w:jc w:val="both"/>
      </w:pPr>
      <w:r>
        <w:t>Реальная или интерактивная экскурсия. Структура театра и его основные профессии: актёр, режиссер, сценарист, декоратор, гримёр и др.  Творческие задания и театральные игры. Сценический этюд «Профессии театра…»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Посещение театра</w:t>
      </w:r>
    </w:p>
    <w:p w:rsidR="00636E0F" w:rsidRDefault="00636E0F" w:rsidP="00636E0F">
      <w:pPr>
        <w:pStyle w:val="a3"/>
        <w:ind w:left="426" w:right="-24"/>
        <w:jc w:val="both"/>
      </w:pPr>
      <w:r>
        <w:t xml:space="preserve">Просмотр спектакля, поход в профессиональный театр или просмотр спектакля онлайн (в записи). Обсуждение. Написание эссе «Мои впечатления». 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lastRenderedPageBreak/>
        <w:t>Культура и техника речи. Художественное чтение</w:t>
      </w:r>
    </w:p>
    <w:p w:rsidR="00636E0F" w:rsidRDefault="00636E0F" w:rsidP="00636E0F">
      <w:pPr>
        <w:pStyle w:val="a3"/>
        <w:ind w:left="426" w:right="-24"/>
        <w:jc w:val="both"/>
      </w:pPr>
      <w:r>
        <w:t xml:space="preserve">Практическая работа над голосом. Дыхательная гимнастика. Развитие артикуляционного аппарата. Работа с дикцией на скороговорках и </w:t>
      </w:r>
      <w:proofErr w:type="spellStart"/>
      <w:r>
        <w:t>чистоговорках</w:t>
      </w:r>
      <w:proofErr w:type="spellEnd"/>
      <w:r>
        <w:t>. Выразительное чтение, громкость и отчётливость речи. Проигрывания-импровизации народных праздников, игр, сказок. Организация «художественного события».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Основы актёрской грамоты</w:t>
      </w:r>
    </w:p>
    <w:p w:rsidR="00636E0F" w:rsidRDefault="00636E0F" w:rsidP="00636E0F">
      <w:pPr>
        <w:pStyle w:val="a3"/>
        <w:ind w:left="426" w:right="-24"/>
        <w:jc w:val="both"/>
      </w:pPr>
      <w:r>
        <w:t>Особенности сценического внимания. Наблюдение, воображение, фантазия, придумка в актёрской профессии. Упражнения на развитие зрительного внимания: «Повтори позу», «Зеркало», «Кто во что одет» и др. Упражнения на развитие слухового внимания и других сенсорных умений: «Послушаем тишину», «Летает – не летает», «Хлопки», «Воробей – ворона» и др. Развитие фантазии на основе реальных образов природы. Упражнения на подражание голосам животных и птиц. Упражнения на звукоподражание: шелест листьев, травы, шум морских волн, шум дождя, капель, гром и др. Упражнения «Угадай шумы», «Искусственные шумы», «Радио», «Слышать одного» и др.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Театральные игры</w:t>
      </w:r>
    </w:p>
    <w:p w:rsidR="00636E0F" w:rsidRDefault="00636E0F" w:rsidP="00636E0F">
      <w:pPr>
        <w:pStyle w:val="a3"/>
        <w:ind w:left="426" w:right="-24"/>
        <w:jc w:val="both"/>
      </w:pPr>
      <w:r>
        <w:t>Понятие игры. Значение игры в театральном искусстве. Воображение и вера в вымысел. Язык жестов, движений и чувств. Участие в играх-инсценировках, играх-превращениях, сюжетных играх («Я дерево, цветок, листик, шишка, раковина и т.д.», игры-перевёртыши, игры в теневой театр и др.). Обыгрывание бытовых ситуаций из детских литературных произведений.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Ритмопластика. Сценическое движение</w:t>
      </w:r>
    </w:p>
    <w:p w:rsidR="00636E0F" w:rsidRPr="00D67A71" w:rsidRDefault="00636E0F" w:rsidP="00636E0F">
      <w:pPr>
        <w:pStyle w:val="a3"/>
        <w:ind w:left="426" w:right="-24"/>
        <w:jc w:val="both"/>
      </w:pPr>
      <w:r>
        <w:t>Универсальная разминка. Жесты. Пластика. Понятия: точка зала (сцены), круг, колонна, линия (шеренга), быстро, медленно, умеренно. Упражнения на развитие двигательных способностей (ловкость, гибкость, подвижность, выносливость), на равновесие, координацию в пространстве. Произношение текста в движении. Правильная техника дыхания. Участие в играх и упражнениях на развитие пластической выразительности (ритмичности, музыкальности, координации движений). Работа над жестами (уместность, выразительность). Участие в играх на жестикуляцию (плач, прощание, встреча и пр.).</w:t>
      </w:r>
      <w:r w:rsidRPr="00E26AD0">
        <w:t xml:space="preserve"> </w:t>
      </w:r>
      <w:r>
        <w:t>Упражнения на развитие умения двигаться в соответствии с заданной музыкой, темпо-</w:t>
      </w:r>
      <w:proofErr w:type="gramStart"/>
      <w:r>
        <w:t>ритмом :</w:t>
      </w:r>
      <w:proofErr w:type="gramEnd"/>
      <w:r>
        <w:t xml:space="preserve"> «Ускоряй-замедляй», «Шагаем под музыку, как великаны, как гномы, как лиса, как заяц, как медведь». Перестроение в указанные фигуры, в том числе и геометрические. 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Актёрский практикум. Работа над постановкой.</w:t>
      </w:r>
    </w:p>
    <w:p w:rsidR="00636E0F" w:rsidRDefault="00636E0F" w:rsidP="00636E0F">
      <w:pPr>
        <w:pStyle w:val="a3"/>
        <w:ind w:left="426" w:right="-24"/>
        <w:jc w:val="both"/>
      </w:pPr>
      <w:r>
        <w:t xml:space="preserve">Выбор произведения. Чтение литературного произведения. Осмысление сюжета, выделение основных событий. Распределение ролей. Разучивание текстов. Выразительное чтение по ролям. Упражнения на коллективную согласованность действий. Этюдные репетиции на площадке. Репетиции отдельных картин в разных составах. Создание элементов декораций, подбор </w:t>
      </w:r>
      <w:proofErr w:type="gramStart"/>
      <w:r>
        <w:t>реквизита  и</w:t>
      </w:r>
      <w:proofErr w:type="gramEnd"/>
      <w:r>
        <w:t xml:space="preserve"> элементов костюмов. Сводные репетиции. Генеральная репетиция.</w:t>
      </w:r>
    </w:p>
    <w:p w:rsidR="00636E0F" w:rsidRDefault="00636E0F" w:rsidP="00636E0F">
      <w:pPr>
        <w:pStyle w:val="a3"/>
        <w:ind w:left="426" w:right="-24"/>
        <w:jc w:val="both"/>
        <w:rPr>
          <w:b/>
        </w:rPr>
      </w:pPr>
      <w:r>
        <w:rPr>
          <w:b/>
        </w:rPr>
        <w:t>Итоговая аттестация</w:t>
      </w:r>
    </w:p>
    <w:p w:rsidR="00636E0F" w:rsidRDefault="00636E0F" w:rsidP="00636E0F">
      <w:pPr>
        <w:pStyle w:val="a3"/>
        <w:ind w:left="426" w:right="-24"/>
        <w:jc w:val="both"/>
      </w:pPr>
      <w:r>
        <w:t>Показ спектакля, инсценировок или проведение мероприятий. Обсуждение. Рефлексия. Подведение итогов.</w:t>
      </w:r>
    </w:p>
    <w:p w:rsidR="00636E0F" w:rsidRDefault="00636E0F" w:rsidP="00636E0F">
      <w:pPr>
        <w:pStyle w:val="a3"/>
        <w:ind w:left="426" w:right="360"/>
        <w:jc w:val="center"/>
        <w:rPr>
          <w:b/>
        </w:rPr>
      </w:pPr>
      <w:r>
        <w:rPr>
          <w:b/>
        </w:rPr>
        <w:t>3. ПЛАНИРУЕМЫЕ РЕЗУЛЬТАТЫ</w:t>
      </w:r>
    </w:p>
    <w:p w:rsidR="00636E0F" w:rsidRDefault="00636E0F" w:rsidP="00636E0F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</w:p>
    <w:p w:rsidR="00636E0F" w:rsidRDefault="00636E0F" w:rsidP="00636E0F">
      <w:pPr>
        <w:spacing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работать в коллективе, оценивать собственные возможности решения учебной задачи и правильность её выполнения;</w:t>
      </w:r>
    </w:p>
    <w:p w:rsidR="00636E0F" w:rsidRDefault="00636E0F" w:rsidP="00636E0F">
      <w:pPr>
        <w:spacing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навыков нравственного поведения, осознанного и ответственного отношения к собственным поступкам;</w:t>
      </w:r>
    </w:p>
    <w:p w:rsidR="00636E0F" w:rsidRDefault="00636E0F" w:rsidP="00636E0F">
      <w:pPr>
        <w:spacing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к объективному анализу своей работы и работы товарищей;</w:t>
      </w:r>
    </w:p>
    <w:p w:rsidR="00636E0F" w:rsidRDefault="00636E0F" w:rsidP="00636E0F">
      <w:pPr>
        <w:spacing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636E0F" w:rsidRDefault="00636E0F" w:rsidP="00636E0F">
      <w:pPr>
        <w:spacing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стремление к проявлению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готовности вести диалог с другими людьми.</w:t>
      </w:r>
    </w:p>
    <w:p w:rsidR="00636E0F" w:rsidRDefault="00636E0F" w:rsidP="00636E0F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Познавательные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интерес к театральному искусству;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освоить правила поведения в театре (на сцене и в зрительном зале);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представления о театральных профессиях;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освоить правила проведения рефлексии;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строить логические рассуждения и делать в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ыводы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выражать разнообразные эмоциональные настроения (грусть, радость, злоба, удивление, восхищение);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ориентироваться в содержании текста.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Регулятивные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навыков самоконтроля и самооценки;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понимание и принятие учебной задачи, сформулированной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преподпвателем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планирование своих действий на отдельных этапах работы;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контроля, коррекции и оценки результатов своей деятельности;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Коммуникативные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организовывать учебное взаимодействие и совместную деятельность с педагогом и сверстниками;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формулировать, аргументировать и отстаивать свою точку зрения;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отбирать и использовать речевые средства в процессе коммуникации с другими людьми (диалог в паре, в малой группе и т.д.);</w:t>
      </w:r>
    </w:p>
    <w:p w:rsidR="00636E0F" w:rsidRDefault="00636E0F" w:rsidP="00636E0F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нормы публичной речи, регламент в монологе и дискуссии в соответствии с коммуникативной задачей.</w:t>
      </w:r>
    </w:p>
    <w:p w:rsidR="00636E0F" w:rsidRDefault="00636E0F" w:rsidP="00636E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C6F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</w:p>
    <w:p w:rsidR="00636E0F" w:rsidRDefault="00636E0F" w:rsidP="00636E0F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2C6F">
        <w:rPr>
          <w:rFonts w:ascii="Times New Roman" w:hAnsi="Times New Roman" w:cs="Times New Roman"/>
          <w:i/>
          <w:sz w:val="24"/>
          <w:szCs w:val="24"/>
        </w:rPr>
        <w:t>Учащиеся будут знать:</w:t>
      </w:r>
    </w:p>
    <w:p w:rsidR="00636E0F" w:rsidRPr="00CA41B5" w:rsidRDefault="00636E0F" w:rsidP="00636E0F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1B5">
        <w:rPr>
          <w:rFonts w:ascii="Times New Roman" w:hAnsi="Times New Roman" w:cs="Times New Roman"/>
          <w:sz w:val="24"/>
          <w:szCs w:val="24"/>
        </w:rPr>
        <w:t xml:space="preserve">- правила поведения зрителя до, </w:t>
      </w:r>
      <w:proofErr w:type="gramStart"/>
      <w:r w:rsidRPr="00CA41B5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CA41B5">
        <w:rPr>
          <w:rFonts w:ascii="Times New Roman" w:hAnsi="Times New Roman" w:cs="Times New Roman"/>
          <w:sz w:val="24"/>
          <w:szCs w:val="24"/>
        </w:rPr>
        <w:t xml:space="preserve"> и после спектакля</w:t>
      </w:r>
    </w:p>
    <w:p w:rsidR="00636E0F" w:rsidRPr="00CA41B5" w:rsidRDefault="00636E0F" w:rsidP="00636E0F">
      <w:pPr>
        <w:pStyle w:val="a7"/>
        <w:spacing w:before="26"/>
        <w:ind w:left="426"/>
      </w:pPr>
      <w:r w:rsidRPr="00CA41B5">
        <w:t>-виды и жанры театрального искусства</w:t>
      </w:r>
      <w:r w:rsidRPr="00CA41B5">
        <w:rPr>
          <w:spacing w:val="-3"/>
        </w:rPr>
        <w:t xml:space="preserve"> </w:t>
      </w:r>
      <w:r w:rsidRPr="00CA41B5">
        <w:t>(опера,</w:t>
      </w:r>
      <w:r w:rsidRPr="00CA41B5">
        <w:rPr>
          <w:spacing w:val="-2"/>
        </w:rPr>
        <w:t xml:space="preserve"> </w:t>
      </w:r>
      <w:r w:rsidRPr="00CA41B5">
        <w:t>балет,</w:t>
      </w:r>
      <w:r w:rsidRPr="00CA41B5">
        <w:rPr>
          <w:spacing w:val="-2"/>
        </w:rPr>
        <w:t xml:space="preserve"> </w:t>
      </w:r>
      <w:r w:rsidRPr="00CA41B5">
        <w:t>драма,</w:t>
      </w:r>
      <w:r w:rsidRPr="00CA41B5">
        <w:rPr>
          <w:spacing w:val="-2"/>
        </w:rPr>
        <w:t xml:space="preserve"> </w:t>
      </w:r>
      <w:r w:rsidRPr="00CA41B5">
        <w:t>комедия,</w:t>
      </w:r>
      <w:r w:rsidRPr="00CA41B5">
        <w:rPr>
          <w:spacing w:val="-1"/>
        </w:rPr>
        <w:t xml:space="preserve"> </w:t>
      </w:r>
      <w:r w:rsidRPr="00CA41B5">
        <w:t>трагедия,</w:t>
      </w:r>
      <w:r w:rsidRPr="00CA41B5">
        <w:rPr>
          <w:spacing w:val="1"/>
        </w:rPr>
        <w:t xml:space="preserve"> </w:t>
      </w:r>
      <w:r w:rsidRPr="00CA41B5">
        <w:t>и</w:t>
      </w:r>
      <w:r w:rsidRPr="00CA41B5">
        <w:rPr>
          <w:spacing w:val="-2"/>
        </w:rPr>
        <w:t xml:space="preserve"> </w:t>
      </w:r>
      <w:r w:rsidRPr="00CA41B5">
        <w:t>т.д.);</w:t>
      </w:r>
    </w:p>
    <w:p w:rsidR="00636E0F" w:rsidRPr="00CA41B5" w:rsidRDefault="00636E0F" w:rsidP="00636E0F">
      <w:pPr>
        <w:pStyle w:val="a7"/>
        <w:spacing w:before="26"/>
        <w:ind w:left="426"/>
      </w:pPr>
      <w:r w:rsidRPr="00CA41B5">
        <w:t xml:space="preserve">- профессии, связанные с театром </w:t>
      </w:r>
    </w:p>
    <w:p w:rsidR="00636E0F" w:rsidRPr="00CA41B5" w:rsidRDefault="00636E0F" w:rsidP="00636E0F">
      <w:pPr>
        <w:pStyle w:val="a7"/>
        <w:ind w:left="426"/>
        <w:rPr>
          <w:i/>
        </w:rPr>
      </w:pPr>
      <w:r w:rsidRPr="00CA41B5">
        <w:rPr>
          <w:i/>
        </w:rPr>
        <w:t xml:space="preserve"> Учащиеся будут уметь</w:t>
      </w:r>
    </w:p>
    <w:p w:rsidR="00636E0F" w:rsidRDefault="00636E0F" w:rsidP="00636E0F">
      <w:pPr>
        <w:pStyle w:val="a7"/>
        <w:ind w:left="426"/>
      </w:pPr>
      <w:r>
        <w:t>-строить</w:t>
      </w:r>
      <w:r>
        <w:rPr>
          <w:spacing w:val="-3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тему;</w:t>
      </w:r>
    </w:p>
    <w:p w:rsidR="00636E0F" w:rsidRDefault="00636E0F" w:rsidP="00636E0F">
      <w:pPr>
        <w:pStyle w:val="a7"/>
        <w:ind w:left="426"/>
      </w:pPr>
      <w:r>
        <w:t>- подбирать рифму к заданному слову и составлять диалог между сказочными героями</w:t>
      </w:r>
    </w:p>
    <w:p w:rsidR="00636E0F" w:rsidRDefault="00636E0F" w:rsidP="00636E0F">
      <w:pPr>
        <w:pStyle w:val="a7"/>
        <w:ind w:left="426"/>
      </w:pPr>
      <w:r>
        <w:t>- владеть комплексом артикуляционной гимнастики</w:t>
      </w:r>
    </w:p>
    <w:p w:rsidR="00636E0F" w:rsidRDefault="00636E0F" w:rsidP="00636E0F">
      <w:pPr>
        <w:pStyle w:val="a7"/>
        <w:ind w:left="426"/>
      </w:pPr>
      <w:r>
        <w:t xml:space="preserve">- произносить одну и ту же фразу </w:t>
      </w:r>
      <w:proofErr w:type="gramStart"/>
      <w:r>
        <w:t>или  скороговорку</w:t>
      </w:r>
      <w:proofErr w:type="gramEnd"/>
      <w:r>
        <w:t xml:space="preserve"> с разными интонациями</w:t>
      </w:r>
    </w:p>
    <w:p w:rsidR="00636E0F" w:rsidRDefault="00636E0F" w:rsidP="00636E0F">
      <w:pPr>
        <w:pStyle w:val="a7"/>
        <w:ind w:left="426"/>
      </w:pPr>
      <w:r>
        <w:t>- произносить на одном дыхании длинную фразу или четверостишие</w:t>
      </w:r>
    </w:p>
    <w:p w:rsidR="00636E0F" w:rsidRDefault="00636E0F" w:rsidP="00636E0F">
      <w:pPr>
        <w:pStyle w:val="a7"/>
        <w:ind w:left="426"/>
      </w:pPr>
      <w:r>
        <w:t>- читать наизусть стихотворный текст, правильно произнося слова и расставляя логические ударения</w:t>
      </w:r>
    </w:p>
    <w:p w:rsidR="00636E0F" w:rsidRDefault="00636E0F" w:rsidP="00636E0F">
      <w:pPr>
        <w:pStyle w:val="a7"/>
        <w:spacing w:before="7"/>
        <w:ind w:left="0"/>
        <w:rPr>
          <w:sz w:val="16"/>
        </w:rPr>
      </w:pPr>
    </w:p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ТЕМАТИЧЕСКОЕ ПЛАНИРОВАНИЕ</w:t>
      </w:r>
    </w:p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год обучения</w:t>
      </w:r>
    </w:p>
    <w:tbl>
      <w:tblPr>
        <w:tblStyle w:val="a5"/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276"/>
        <w:gridCol w:w="5103"/>
      </w:tblGrid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Азбука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инструктаж, беседа, игры, тестирование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(очные или виртуальные),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спектакля, написание эссе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актёрской грамоты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творческие задания, игры, репетиции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аттестация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636E0F" w:rsidTr="00252F14">
        <w:tc>
          <w:tcPr>
            <w:tcW w:w="3827" w:type="dxa"/>
            <w:gridSpan w:val="2"/>
          </w:tcPr>
          <w:p w:rsidR="00636E0F" w:rsidRPr="002B3EBA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76" w:type="dxa"/>
          </w:tcPr>
          <w:p w:rsidR="00636E0F" w:rsidRPr="00444AD9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AD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 год обучения</w:t>
      </w:r>
    </w:p>
    <w:tbl>
      <w:tblPr>
        <w:tblStyle w:val="a5"/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276"/>
        <w:gridCol w:w="5103"/>
      </w:tblGrid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36E0F" w:rsidRDefault="00636E0F" w:rsidP="00252F1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Азбука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инструктаж, беседа, игры, тестирование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(очные или виртуальные),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спектакля, написание эссе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актёрской грамоты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творческие задания, игры, репетиции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аттестация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636E0F" w:rsidTr="00252F14">
        <w:tc>
          <w:tcPr>
            <w:tcW w:w="3827" w:type="dxa"/>
            <w:gridSpan w:val="2"/>
          </w:tcPr>
          <w:p w:rsidR="00636E0F" w:rsidRPr="002B3EBA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636E0F" w:rsidRPr="00444AD9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AD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 год обучения</w:t>
      </w:r>
    </w:p>
    <w:tbl>
      <w:tblPr>
        <w:tblStyle w:val="a5"/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276"/>
        <w:gridCol w:w="5103"/>
      </w:tblGrid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36E0F" w:rsidRDefault="00636E0F" w:rsidP="00252F1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Азбука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инструктаж, беседа, игры, тестирование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(очные или виртуальные),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спектакля, написание эссе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актёрской грамоты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творческие задания, игры, репетиции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аттестация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636E0F" w:rsidTr="00252F14">
        <w:tc>
          <w:tcPr>
            <w:tcW w:w="3827" w:type="dxa"/>
            <w:gridSpan w:val="2"/>
          </w:tcPr>
          <w:p w:rsidR="00636E0F" w:rsidRPr="002B3EBA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636E0F" w:rsidRPr="00444AD9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AD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 год обучения</w:t>
      </w:r>
    </w:p>
    <w:tbl>
      <w:tblPr>
        <w:tblStyle w:val="a5"/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276"/>
        <w:gridCol w:w="5103"/>
      </w:tblGrid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36E0F" w:rsidRDefault="00636E0F" w:rsidP="00252F1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Азбука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инструктаж, беседа, игры, тестирование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(очные или виртуальные),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театра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спектакля, написание эссе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актёрской грамоты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творческие задания, игры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творческие задания, игры, репетиции</w:t>
            </w:r>
          </w:p>
        </w:tc>
      </w:tr>
      <w:tr w:rsidR="00636E0F" w:rsidTr="00252F14">
        <w:tc>
          <w:tcPr>
            <w:tcW w:w="567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аттестация</w:t>
            </w:r>
          </w:p>
        </w:tc>
        <w:tc>
          <w:tcPr>
            <w:tcW w:w="1276" w:type="dxa"/>
          </w:tcPr>
          <w:p w:rsidR="00636E0F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636E0F" w:rsidTr="00252F14">
        <w:tc>
          <w:tcPr>
            <w:tcW w:w="3827" w:type="dxa"/>
            <w:gridSpan w:val="2"/>
          </w:tcPr>
          <w:p w:rsidR="00636E0F" w:rsidRPr="002B3EBA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76" w:type="dxa"/>
          </w:tcPr>
          <w:p w:rsidR="00636E0F" w:rsidRPr="00444AD9" w:rsidRDefault="00636E0F" w:rsidP="00252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AD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636E0F" w:rsidRDefault="00636E0F" w:rsidP="00252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E0F" w:rsidRPr="00A706D4" w:rsidRDefault="00636E0F" w:rsidP="00636E0F">
      <w:pPr>
        <w:spacing w:after="590" w:line="259" w:lineRule="auto"/>
        <w:ind w:lef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ЭЛЕКТРОННЫЕ ОБРАЗОВАТЕЛЬНЫЕ РЕСУРСЫ</w:t>
      </w:r>
      <w:r w:rsidRPr="00A706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6E0F" w:rsidRPr="00A706D4" w:rsidRDefault="00636E0F" w:rsidP="00636E0F">
      <w:pPr>
        <w:spacing w:after="590" w:line="259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706D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6D43B5" wp14:editId="19CB46B4">
                <wp:simplePos x="0" y="0"/>
                <wp:positionH relativeFrom="column">
                  <wp:posOffset>5327420</wp:posOffset>
                </wp:positionH>
                <wp:positionV relativeFrom="paragraph">
                  <wp:posOffset>-320243</wp:posOffset>
                </wp:positionV>
                <wp:extent cx="900989" cy="5072177"/>
                <wp:effectExtent l="0" t="0" r="0" b="0"/>
                <wp:wrapSquare wrapText="bothSides"/>
                <wp:docPr id="32274" name="Group 32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989" cy="5072177"/>
                          <a:chOff x="0" y="0"/>
                          <a:chExt cx="900989" cy="5072177"/>
                        </a:xfrm>
                      </wpg:grpSpPr>
                      <pic:pic xmlns:pic="http://schemas.openxmlformats.org/drawingml/2006/picture">
                        <pic:nvPicPr>
                          <pic:cNvPr id="6518" name="Picture 6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989" cy="902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0" name="Picture 65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084832"/>
                            <a:ext cx="900989" cy="902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2" name="Picture 65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6988"/>
                            <a:ext cx="900989" cy="902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4" name="Picture 65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4200"/>
                            <a:ext cx="900989" cy="900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6" name="Picture 65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171188"/>
                            <a:ext cx="900989" cy="9009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3CB01C" id="Group 32274" o:spid="_x0000_s1026" style="position:absolute;margin-left:419.5pt;margin-top:-25.2pt;width:70.95pt;height:399.4pt;z-index:251659264" coordsize="9009,507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18" o:spid="_x0000_s1027" type="#_x0000_t75" style="position:absolute;width:9009;height:9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">
                  <v:imagedata r:id="rId9" o:title=""/>
                </v:shape>
                <v:shape id="Picture 6520" o:spid="_x0000_s1028" type="#_x0000_t75" style="position:absolute;top:20848;width:9009;height:9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">
                  <v:imagedata r:id="rId9" o:title=""/>
                </v:shape>
                <v:shape id="Picture 6522" o:spid="_x0000_s1029" type="#_x0000_t75" style="position:absolute;top:10469;width:9009;height:9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">
                  <v:imagedata r:id="rId9" o:title=""/>
                </v:shape>
                <v:shape id="Picture 6524" o:spid="_x0000_s1030" type="#_x0000_t75" style="position:absolute;top:31242;width:9009;height:9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">
                  <v:imagedata r:id="rId10" o:title=""/>
                </v:shape>
                <v:shape id="Picture 6526" o:spid="_x0000_s1031" type="#_x0000_t75" style="position:absolute;top:41711;width:9009;height:9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">
                  <v:imagedata r:id="rId11" o:title=""/>
                </v:shape>
                <w10:wrap type="square"/>
              </v:group>
            </w:pict>
          </mc:Fallback>
        </mc:AlternateContent>
      </w:r>
      <w:r w:rsidRPr="00A706D4">
        <w:rPr>
          <w:rFonts w:ascii="Times New Roman" w:hAnsi="Times New Roman" w:cs="Times New Roman"/>
          <w:sz w:val="24"/>
          <w:szCs w:val="24"/>
        </w:rPr>
        <w:t>Методическое пособие – практикум «Ритмика и сценические движения» http://www.htvs.ru/institute/tsentr-nauki-i-metodologii</w:t>
      </w:r>
    </w:p>
    <w:p w:rsidR="00636E0F" w:rsidRPr="00A706D4" w:rsidRDefault="00636E0F" w:rsidP="00636E0F">
      <w:pPr>
        <w:numPr>
          <w:ilvl w:val="0"/>
          <w:numId w:val="1"/>
        </w:numPr>
        <w:spacing w:after="958" w:line="286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706D4">
        <w:rPr>
          <w:rFonts w:ascii="Times New Roman" w:hAnsi="Times New Roman" w:cs="Times New Roman"/>
          <w:sz w:val="24"/>
          <w:szCs w:val="24"/>
        </w:rPr>
        <w:t>Методическое пособие – практикум «Культура и техника речи» http://www.htvs.ru/institute/tsentr-nauki-i-metodologii</w:t>
      </w:r>
    </w:p>
    <w:p w:rsidR="00636E0F" w:rsidRPr="00A706D4" w:rsidRDefault="00636E0F" w:rsidP="00636E0F">
      <w:pPr>
        <w:numPr>
          <w:ilvl w:val="0"/>
          <w:numId w:val="1"/>
        </w:numPr>
        <w:spacing w:after="958" w:line="286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706D4">
        <w:rPr>
          <w:rFonts w:ascii="Times New Roman" w:hAnsi="Times New Roman" w:cs="Times New Roman"/>
          <w:sz w:val="24"/>
          <w:szCs w:val="24"/>
        </w:rPr>
        <w:t>Методическое пособие – практикум «Основы актёрского мастерства» http://www.htvs.ru/institute/tsentr-nauki-i-metodologii</w:t>
      </w:r>
    </w:p>
    <w:p w:rsidR="00636E0F" w:rsidRPr="00A706D4" w:rsidRDefault="00636E0F" w:rsidP="00636E0F">
      <w:pPr>
        <w:numPr>
          <w:ilvl w:val="0"/>
          <w:numId w:val="1"/>
        </w:numPr>
        <w:spacing w:after="958" w:line="286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706D4">
        <w:rPr>
          <w:rFonts w:ascii="Times New Roman" w:hAnsi="Times New Roman" w:cs="Times New Roman"/>
          <w:sz w:val="24"/>
          <w:szCs w:val="24"/>
        </w:rPr>
        <w:t>Сайт «</w:t>
      </w:r>
      <w:proofErr w:type="spellStart"/>
      <w:r w:rsidRPr="00A706D4">
        <w:rPr>
          <w:rFonts w:ascii="Times New Roman" w:hAnsi="Times New Roman" w:cs="Times New Roman"/>
          <w:sz w:val="24"/>
          <w:szCs w:val="24"/>
        </w:rPr>
        <w:t>Драматешка</w:t>
      </w:r>
      <w:proofErr w:type="spellEnd"/>
      <w:r w:rsidRPr="00A706D4">
        <w:rPr>
          <w:rFonts w:ascii="Times New Roman" w:hAnsi="Times New Roman" w:cs="Times New Roman"/>
          <w:sz w:val="24"/>
          <w:szCs w:val="24"/>
        </w:rPr>
        <w:t>» «Театральные шумы» http://dramateshka.ru/index.php/noiseslibrary</w:t>
      </w:r>
    </w:p>
    <w:p w:rsidR="00636E0F" w:rsidRPr="00A706D4" w:rsidRDefault="00636E0F" w:rsidP="00636E0F">
      <w:pPr>
        <w:numPr>
          <w:ilvl w:val="0"/>
          <w:numId w:val="1"/>
        </w:numPr>
        <w:spacing w:after="958" w:line="286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706D4">
        <w:rPr>
          <w:rFonts w:ascii="Times New Roman" w:hAnsi="Times New Roman" w:cs="Times New Roman"/>
          <w:sz w:val="24"/>
          <w:szCs w:val="24"/>
        </w:rPr>
        <w:t>Сайт «</w:t>
      </w:r>
      <w:proofErr w:type="spellStart"/>
      <w:r w:rsidRPr="00A706D4">
        <w:rPr>
          <w:rFonts w:ascii="Times New Roman" w:hAnsi="Times New Roman" w:cs="Times New Roman"/>
          <w:sz w:val="24"/>
          <w:szCs w:val="24"/>
        </w:rPr>
        <w:t>Драматешка</w:t>
      </w:r>
      <w:proofErr w:type="spellEnd"/>
      <w:r w:rsidRPr="00A706D4">
        <w:rPr>
          <w:rFonts w:ascii="Times New Roman" w:hAnsi="Times New Roman" w:cs="Times New Roman"/>
          <w:sz w:val="24"/>
          <w:szCs w:val="24"/>
        </w:rPr>
        <w:t>» «Музыка» http://dramateshka.ru/index.php/music</w:t>
      </w:r>
    </w:p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6E0F" w:rsidRDefault="00636E0F" w:rsidP="00636E0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6E0F" w:rsidRPr="00DC2C86" w:rsidRDefault="00636E0F" w:rsidP="00636E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3DA" w:rsidRDefault="001303DA"/>
    <w:sectPr w:rsidR="001303DA" w:rsidSect="00DC2C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A61F9"/>
    <w:multiLevelType w:val="hybridMultilevel"/>
    <w:tmpl w:val="AE68465A"/>
    <w:lvl w:ilvl="0" w:tplc="52A05010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0DD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2FC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B635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623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B493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A4C0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6057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5006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0F"/>
    <w:rsid w:val="001303DA"/>
    <w:rsid w:val="006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33CF"/>
  <w15:chartTrackingRefBased/>
  <w15:docId w15:val="{78DE12A5-B890-44D5-A66F-B2CAD004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E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6E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636E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36E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36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ertext">
    <w:name w:val="headertext"/>
    <w:basedOn w:val="a"/>
    <w:rsid w:val="006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636E0F"/>
    <w:pPr>
      <w:widowControl w:val="0"/>
      <w:autoSpaceDE w:val="0"/>
      <w:autoSpaceDN w:val="0"/>
      <w:spacing w:after="0" w:line="240" w:lineRule="auto"/>
      <w:ind w:left="10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36E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5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3530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1</cp:revision>
  <dcterms:created xsi:type="dcterms:W3CDTF">2026-04-02T19:08:00Z</dcterms:created>
  <dcterms:modified xsi:type="dcterms:W3CDTF">2026-04-02T19:10:00Z</dcterms:modified>
</cp:coreProperties>
</file>